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B" w:rsidRDefault="00CA2805" w:rsidP="001E6CDB">
      <w:pPr>
        <w:pStyle w:val="Standard"/>
        <w:autoSpaceDE w:val="0"/>
        <w:spacing w:line="247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6133568" cy="1679713"/>
            <wp:effectExtent l="19050" t="0" r="532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56" cy="168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CDB" w:rsidRDefault="001E6CDB" w:rsidP="001E6CDB">
      <w:pPr>
        <w:pStyle w:val="Standard"/>
        <w:autoSpaceDE w:val="0"/>
        <w:spacing w:after="120" w:line="247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Положение</w:t>
      </w:r>
    </w:p>
    <w:p w:rsidR="001E6CDB" w:rsidRDefault="001E6CDB" w:rsidP="001E6CDB">
      <w:pPr>
        <w:pStyle w:val="Standard"/>
        <w:autoSpaceDE w:val="0"/>
        <w:spacing w:line="247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об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учете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неблагополучных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семей</w:t>
      </w:r>
      <w:proofErr w:type="spellEnd"/>
      <w:r>
        <w:rPr>
          <w:b/>
          <w:bCs/>
          <w:sz w:val="32"/>
          <w:szCs w:val="32"/>
        </w:rPr>
        <w:t xml:space="preserve"> и </w:t>
      </w:r>
      <w:proofErr w:type="spellStart"/>
      <w:r>
        <w:rPr>
          <w:b/>
          <w:bCs/>
          <w:sz w:val="32"/>
          <w:szCs w:val="32"/>
        </w:rPr>
        <w:t>учащихся</w:t>
      </w:r>
      <w:proofErr w:type="spellEnd"/>
    </w:p>
    <w:p w:rsidR="001E6CDB" w:rsidRDefault="001E6CDB" w:rsidP="001E6CDB">
      <w:pPr>
        <w:pStyle w:val="Standard"/>
        <w:autoSpaceDE w:val="0"/>
        <w:spacing w:line="247" w:lineRule="auto"/>
        <w:jc w:val="both"/>
        <w:rPr>
          <w:sz w:val="28"/>
          <w:szCs w:val="28"/>
        </w:rPr>
      </w:pPr>
    </w:p>
    <w:p w:rsidR="001E6CDB" w:rsidRDefault="001E6CDB" w:rsidP="001E6CDB">
      <w:pPr>
        <w:pStyle w:val="Standard"/>
        <w:tabs>
          <w:tab w:val="center" w:pos="4845"/>
        </w:tabs>
        <w:autoSpaceDE w:val="0"/>
        <w:spacing w:after="180" w:line="24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Общие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положения</w:t>
      </w:r>
      <w:proofErr w:type="spellEnd"/>
    </w:p>
    <w:p w:rsidR="001E6CDB" w:rsidRDefault="001E6CDB" w:rsidP="001E6CDB">
      <w:pPr>
        <w:pStyle w:val="Standard"/>
        <w:tabs>
          <w:tab w:val="center" w:pos="4845"/>
        </w:tabs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Учету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неблагополучные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семьи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учащиеся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требующие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коррекционно-профилактической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>.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Целью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социально-профилактических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совместно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учебной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воспитательной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оказанию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семьям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учащимся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решении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возникших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коррекции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>.</w:t>
      </w:r>
    </w:p>
    <w:p w:rsidR="001E6CDB" w:rsidRDefault="001E6CDB" w:rsidP="001E6CDB">
      <w:pPr>
        <w:pStyle w:val="Standard"/>
        <w:autoSpaceDE w:val="0"/>
        <w:spacing w:before="180" w:after="180" w:line="24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spellStart"/>
      <w:r>
        <w:rPr>
          <w:b/>
          <w:bCs/>
          <w:sz w:val="28"/>
          <w:szCs w:val="28"/>
        </w:rPr>
        <w:t>Порядок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учета</w:t>
      </w:r>
      <w:proofErr w:type="spellEnd"/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Учету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семьи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>: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ребенку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обеспечивается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возможное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полноценное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необходимый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надзор</w:t>
      </w:r>
      <w:proofErr w:type="spellEnd"/>
      <w:r>
        <w:rPr>
          <w:sz w:val="28"/>
          <w:szCs w:val="28"/>
        </w:rPr>
        <w:t>;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создана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отрицательно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влияет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>;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имеют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глубокие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конфликты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семьи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которые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втянут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>;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члены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злоупотребляют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алкоголем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наркотиками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антиобщественный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отрицательно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влияют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>.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Учету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учащиеся</w:t>
      </w:r>
      <w:proofErr w:type="spellEnd"/>
      <w:r>
        <w:rPr>
          <w:sz w:val="28"/>
          <w:szCs w:val="28"/>
        </w:rPr>
        <w:t>: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имеющие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склонность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употреблению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алкоголя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наркотиков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других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токсичных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веществ</w:t>
      </w:r>
      <w:proofErr w:type="spellEnd"/>
      <w:r>
        <w:rPr>
          <w:sz w:val="28"/>
          <w:szCs w:val="28"/>
        </w:rPr>
        <w:t>;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регулярно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систематически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пропускающие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уважительных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</w:t>
      </w:r>
      <w:proofErr w:type="spellEnd"/>
      <w:r>
        <w:rPr>
          <w:sz w:val="28"/>
          <w:szCs w:val="28"/>
        </w:rPr>
        <w:t>;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имеющие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склонность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поведению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общающиеся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подобными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подростков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взрослых</w:t>
      </w:r>
      <w:proofErr w:type="spellEnd"/>
      <w:r>
        <w:rPr>
          <w:sz w:val="28"/>
          <w:szCs w:val="28"/>
        </w:rPr>
        <w:t>;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совершившие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проступков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правонарушений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преступлений</w:t>
      </w:r>
      <w:proofErr w:type="spellEnd"/>
      <w:r>
        <w:rPr>
          <w:sz w:val="28"/>
          <w:szCs w:val="28"/>
        </w:rPr>
        <w:t>.</w:t>
      </w:r>
    </w:p>
    <w:p w:rsidR="001E6CDB" w:rsidRDefault="001E6CDB" w:rsidP="001E6CDB">
      <w:pPr>
        <w:pStyle w:val="Standard"/>
        <w:autoSpaceDE w:val="0"/>
        <w:spacing w:line="247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постановке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выносится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координационной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составе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заместителя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общественного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инспектора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утверждается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заседании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координационной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</w:rPr>
        <w:t>.</w:t>
      </w:r>
    </w:p>
    <w:p w:rsidR="001E6CDB" w:rsidRDefault="001E6CDB" w:rsidP="001E6CDB">
      <w:pPr>
        <w:pStyle w:val="Standard"/>
        <w:numPr>
          <w:ilvl w:val="1"/>
          <w:numId w:val="1"/>
        </w:numPr>
        <w:tabs>
          <w:tab w:val="left" w:pos="2445"/>
        </w:tabs>
        <w:ind w:firstLine="708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принятия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решения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z w:val="28"/>
          <w:szCs w:val="28"/>
        </w:rPr>
        <w:t>постановке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учет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классный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lastRenderedPageBreak/>
        <w:t>руководитель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проводит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подготовительную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работу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cs="Times New Roman"/>
          <w:color w:val="000000"/>
          <w:sz w:val="28"/>
          <w:szCs w:val="28"/>
        </w:rPr>
        <w:t>посещает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семью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беседует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z w:val="28"/>
          <w:szCs w:val="28"/>
        </w:rPr>
        <w:t>родителями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лицами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заменяющими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cs="Times New Roman"/>
          <w:color w:val="000000"/>
          <w:sz w:val="28"/>
          <w:szCs w:val="28"/>
        </w:rPr>
        <w:t>выясняет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аспекты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проблемы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возможные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причины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возникновения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с </w:t>
      </w:r>
      <w:proofErr w:type="spellStart"/>
      <w:r>
        <w:rPr>
          <w:rFonts w:cs="Times New Roman"/>
          <w:color w:val="000000"/>
          <w:sz w:val="28"/>
          <w:szCs w:val="28"/>
        </w:rPr>
        <w:t>согласия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учащихся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родителей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организует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консультацию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психолога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составляет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психолого-педагогическую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характеристику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учащегося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форме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индивидуальной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социально-проблемной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карты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217BC3" w:rsidRDefault="00217BC3"/>
    <w:sectPr w:rsidR="00217BC3" w:rsidSect="00CA2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A3E"/>
    <w:multiLevelType w:val="multilevel"/>
    <w:tmpl w:val="3C40AFC0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1E6CDB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E6CDB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37A75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A280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D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6CD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E6CDB"/>
    <w:pPr>
      <w:suppressLineNumbers/>
    </w:pPr>
  </w:style>
  <w:style w:type="paragraph" w:styleId="a3">
    <w:name w:val="Balloon Text"/>
    <w:basedOn w:val="a"/>
    <w:link w:val="a4"/>
    <w:rsid w:val="00CA280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805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2014-11-11T20:23:00Z</dcterms:created>
  <dcterms:modified xsi:type="dcterms:W3CDTF">2015-05-12T17:42:00Z</dcterms:modified>
</cp:coreProperties>
</file>