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A6" w:rsidRDefault="008848A6" w:rsidP="008848A6">
      <w:pPr>
        <w:pStyle w:val="Standard"/>
        <w:rPr>
          <w:sz w:val="28"/>
          <w:szCs w:val="28"/>
        </w:rPr>
      </w:pPr>
    </w:p>
    <w:p w:rsidR="008848A6" w:rsidRDefault="007F20CF" w:rsidP="008848A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78752" cy="1719470"/>
            <wp:effectExtent l="19050" t="0" r="7748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755" cy="172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8A6" w:rsidRDefault="008848A6" w:rsidP="008848A6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Положение</w:t>
      </w:r>
      <w:proofErr w:type="spellEnd"/>
    </w:p>
    <w:p w:rsidR="008848A6" w:rsidRDefault="008848A6" w:rsidP="008848A6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о </w:t>
      </w:r>
      <w:proofErr w:type="spellStart"/>
      <w:r>
        <w:rPr>
          <w:b/>
          <w:bCs/>
          <w:sz w:val="36"/>
          <w:szCs w:val="36"/>
        </w:rPr>
        <w:t>работе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со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слабоуспевающим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учащимся</w:t>
      </w:r>
      <w:proofErr w:type="spellEnd"/>
    </w:p>
    <w:p w:rsidR="008848A6" w:rsidRDefault="008848A6" w:rsidP="008848A6">
      <w:pPr>
        <w:pStyle w:val="Standard"/>
        <w:ind w:hanging="709"/>
        <w:jc w:val="center"/>
        <w:rPr>
          <w:sz w:val="28"/>
          <w:szCs w:val="28"/>
        </w:rPr>
      </w:pPr>
    </w:p>
    <w:p w:rsidR="008848A6" w:rsidRDefault="008848A6" w:rsidP="008848A6">
      <w:pPr>
        <w:pStyle w:val="Standard"/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Общие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</w:p>
    <w:p w:rsidR="00DF123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слабоуспевающими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»;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 w:rsidR="00232057">
        <w:rPr>
          <w:sz w:val="28"/>
          <w:szCs w:val="28"/>
        </w:rPr>
        <w:t>едерации</w:t>
      </w:r>
      <w:proofErr w:type="spellEnd"/>
      <w:r w:rsidR="00232057">
        <w:rPr>
          <w:sz w:val="28"/>
          <w:szCs w:val="28"/>
        </w:rPr>
        <w:t xml:space="preserve">» </w:t>
      </w:r>
      <w:proofErr w:type="spellStart"/>
      <w:r w:rsidR="00232057">
        <w:rPr>
          <w:sz w:val="28"/>
          <w:szCs w:val="28"/>
        </w:rPr>
        <w:t>от</w:t>
      </w:r>
      <w:proofErr w:type="spellEnd"/>
      <w:r w:rsidR="00232057">
        <w:rPr>
          <w:sz w:val="28"/>
          <w:szCs w:val="28"/>
        </w:rPr>
        <w:t xml:space="preserve"> 24.07.98г. №124-ФЗ</w:t>
      </w:r>
      <w:r>
        <w:rPr>
          <w:sz w:val="28"/>
          <w:szCs w:val="28"/>
        </w:rPr>
        <w:t xml:space="preserve">, 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слабоуспевающими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</w:p>
    <w:p w:rsidR="008848A6" w:rsidRDefault="008848A6" w:rsidP="008848A6">
      <w:pPr>
        <w:pStyle w:val="Standard"/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Организация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дополнительных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занятий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слабоуспевающими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учащимися</w:t>
      </w:r>
      <w:proofErr w:type="spellEnd"/>
      <w:r>
        <w:rPr>
          <w:b/>
          <w:bCs/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усвоении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плохо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усвоенного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облегчающего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учебную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Основными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>: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разработка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данными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успеваемости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Учитель-предметник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консультаций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внеурочное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количеством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расписанием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обозначенным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индивидуальном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плане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spellStart"/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слабоуспевающими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усмотрению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заниматься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группах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 и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учеников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ведёт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учёта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времени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указывается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проведённого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присутствующие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ученики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spellStart"/>
      <w:r>
        <w:rPr>
          <w:sz w:val="28"/>
          <w:szCs w:val="28"/>
        </w:rPr>
        <w:t>Оперативное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слабоуспевающими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осуществляют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заместитель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учебно-воспитательной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</w:p>
    <w:p w:rsidR="008848A6" w:rsidRDefault="008848A6" w:rsidP="008848A6">
      <w:pPr>
        <w:pStyle w:val="Standard"/>
        <w:tabs>
          <w:tab w:val="left" w:pos="709"/>
        </w:tabs>
        <w:jc w:val="center"/>
        <w:rPr>
          <w:b/>
          <w:sz w:val="28"/>
          <w:szCs w:val="28"/>
        </w:rPr>
      </w:pPr>
    </w:p>
    <w:p w:rsidR="008848A6" w:rsidRDefault="008848A6" w:rsidP="008848A6">
      <w:pPr>
        <w:pStyle w:val="Standard"/>
        <w:tabs>
          <w:tab w:val="left" w:pos="709"/>
        </w:tabs>
        <w:jc w:val="center"/>
        <w:rPr>
          <w:b/>
          <w:sz w:val="28"/>
          <w:szCs w:val="28"/>
        </w:rPr>
      </w:pPr>
    </w:p>
    <w:p w:rsidR="008848A6" w:rsidRDefault="008848A6" w:rsidP="008848A6">
      <w:pPr>
        <w:pStyle w:val="Standard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Финансовая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деятельность</w:t>
      </w:r>
      <w:proofErr w:type="spellEnd"/>
      <w:r>
        <w:rPr>
          <w:b/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Оплата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стимулирующего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исходя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отведённых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неаудиторной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учителя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наличием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>.</w:t>
      </w:r>
    </w:p>
    <w:p w:rsidR="008848A6" w:rsidRDefault="008848A6" w:rsidP="008848A6">
      <w:pPr>
        <w:pStyle w:val="Standard"/>
        <w:tabs>
          <w:tab w:val="left" w:pos="709"/>
        </w:tabs>
        <w:jc w:val="both"/>
        <w:rPr>
          <w:sz w:val="28"/>
          <w:szCs w:val="28"/>
        </w:rPr>
      </w:pPr>
    </w:p>
    <w:p w:rsidR="008848A6" w:rsidRDefault="008848A6" w:rsidP="008848A6">
      <w:pPr>
        <w:pStyle w:val="Standard"/>
        <w:tabs>
          <w:tab w:val="left" w:pos="7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ограничений</w:t>
      </w:r>
      <w:proofErr w:type="spellEnd"/>
    </w:p>
    <w:p w:rsidR="008848A6" w:rsidRDefault="008848A6" w:rsidP="008848A6">
      <w:pPr>
        <w:pStyle w:val="Standard"/>
        <w:rPr>
          <w:vanish/>
        </w:rPr>
      </w:pPr>
    </w:p>
    <w:p w:rsidR="008848A6" w:rsidRDefault="008848A6" w:rsidP="008848A6">
      <w:pPr>
        <w:pStyle w:val="Standard"/>
        <w:jc w:val="both"/>
        <w:rPr>
          <w:sz w:val="28"/>
          <w:szCs w:val="28"/>
        </w:rPr>
      </w:pPr>
    </w:p>
    <w:p w:rsidR="00217BC3" w:rsidRDefault="00217BC3"/>
    <w:sectPr w:rsidR="00217BC3" w:rsidSect="007F20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848A6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2057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B79AE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20CF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8A6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D6C5B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300F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1236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A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8A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848A6"/>
    <w:pPr>
      <w:suppressLineNumbers/>
    </w:pPr>
  </w:style>
  <w:style w:type="paragraph" w:styleId="a3">
    <w:name w:val="Balloon Text"/>
    <w:basedOn w:val="a"/>
    <w:link w:val="a4"/>
    <w:rsid w:val="007F20C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20C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2014-11-11T20:32:00Z</dcterms:created>
  <dcterms:modified xsi:type="dcterms:W3CDTF">2015-05-12T17:34:00Z</dcterms:modified>
</cp:coreProperties>
</file>